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35" w:rsidRPr="00454135" w:rsidRDefault="008B1F4A" w:rsidP="00454135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KOZAN</w:t>
      </w:r>
      <w:r w:rsidR="00454135" w:rsidRPr="00454135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 xml:space="preserve"> KAYMAKAMLIĞI</w:t>
      </w:r>
    </w:p>
    <w:p w:rsidR="00454135" w:rsidRPr="00454135" w:rsidRDefault="00454135" w:rsidP="00454135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454135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HİZMET STANDARTLARI TABLOSU</w:t>
      </w:r>
    </w:p>
    <w:tbl>
      <w:tblPr>
        <w:tblW w:w="1120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2222"/>
        <w:gridCol w:w="6709"/>
        <w:gridCol w:w="1565"/>
      </w:tblGrid>
      <w:tr w:rsidR="00454135" w:rsidRPr="00454135" w:rsidTr="0047044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SIRA NO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VATANDAŞA SUNULAN HİZMETİN ADI</w:t>
            </w:r>
          </w:p>
        </w:tc>
        <w:tc>
          <w:tcPr>
            <w:tcW w:w="6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tr-TR"/>
              </w:rPr>
              <w:t>HİZMETİN TAMAMLANMA SÜRESİ</w:t>
            </w:r>
          </w:p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tr-TR"/>
              </w:rPr>
              <w:t>(EN GEÇ SÜRE)</w:t>
            </w:r>
          </w:p>
        </w:tc>
      </w:tr>
      <w:tr w:rsidR="00454135" w:rsidRPr="00454135" w:rsidTr="00470447">
        <w:trPr>
          <w:trHeight w:val="7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3091 Sayılı Taşınmaz Mal Zilyetliğine Yapılan Tecavüzlerin Önlenmesi Hakkındaki Kanuna Göre Yapılan Başvurular.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ind w:left="175" w:hanging="142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* Dilekçe,</w:t>
            </w:r>
          </w:p>
          <w:p w:rsidR="00454135" w:rsidRPr="00454135" w:rsidRDefault="00454135" w:rsidP="00454135">
            <w:pPr>
              <w:ind w:left="175" w:hanging="142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* Kira kontratı,</w:t>
            </w:r>
          </w:p>
          <w:p w:rsidR="00454135" w:rsidRPr="00454135" w:rsidRDefault="00454135" w:rsidP="00454135">
            <w:pPr>
              <w:ind w:left="175" w:hanging="142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* Tapu Belgesi.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454135" w:rsidRPr="00454135" w:rsidTr="0047044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Memurlar ve Kamu Görevlilerinin Yargılanması Hakkında Kanun.</w:t>
            </w:r>
          </w:p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(4483 Sayılı Kanunun Uygulanması Kararı)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* Dilekçe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30+15 Gün</w:t>
            </w:r>
          </w:p>
        </w:tc>
      </w:tr>
      <w:tr w:rsidR="00454135" w:rsidRPr="00454135" w:rsidTr="0047044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Lokal (içkisiz/içkili)İzin Belgesi düzenlenmesi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ind w:left="176" w:hanging="17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 xml:space="preserve">Dilekçe ekine aşağıda belirtilen belgeler </w:t>
            </w:r>
            <w:proofErr w:type="gramStart"/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eklenir :</w:t>
            </w:r>
            <w:proofErr w:type="gramEnd"/>
          </w:p>
          <w:p w:rsidR="00454135" w:rsidRPr="00454135" w:rsidRDefault="00454135" w:rsidP="00454135">
            <w:pPr>
              <w:ind w:left="176" w:hanging="17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Lokal açılması konusunda alınmış yönetim kurulu kararının örneği</w:t>
            </w:r>
          </w:p>
          <w:p w:rsidR="00454135" w:rsidRPr="00454135" w:rsidRDefault="00454135" w:rsidP="00454135">
            <w:pPr>
              <w:ind w:left="176" w:hanging="17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Lokal olarak açılacak yerin tapu senedi örneği, kiralık ise kira kontratının örneği</w:t>
            </w:r>
          </w:p>
          <w:p w:rsidR="00454135" w:rsidRPr="00454135" w:rsidRDefault="00454135" w:rsidP="00454135">
            <w:pPr>
              <w:ind w:left="176" w:hanging="17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Ana gayrimenkulün tapu kayıtlarında mesken olarak görünen yerler için kat maliklerinin oy birliği ile aldıkları kararın örneği, mesken ve işyerinin birlikte yer aldığı binalarda mesken sahiplerinin tamamının onayı</w:t>
            </w:r>
          </w:p>
          <w:p w:rsidR="00454135" w:rsidRPr="00454135" w:rsidRDefault="00454135" w:rsidP="00454135">
            <w:pPr>
              <w:ind w:left="176" w:hanging="17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Ve işyeri sahiplerinin oy çokluğu ile aldıkları kararın örneği, iş hanlarında ise yönetim kurulu kararı örneği</w:t>
            </w:r>
          </w:p>
          <w:p w:rsidR="00454135" w:rsidRPr="00454135" w:rsidRDefault="00454135" w:rsidP="00454135">
            <w:pPr>
              <w:ind w:left="176" w:hanging="17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 xml:space="preserve">Yapı kullanma (iskan) izin belgesi, bu belgenin bulunmadığı durumlarda ise ilgili belediyeden alınacak söz konusu yerin </w:t>
            </w:r>
            <w:proofErr w:type="gramStart"/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lokal</w:t>
            </w:r>
            <w:proofErr w:type="gramEnd"/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 xml:space="preserve"> olarak kullanılmasında sakınca olmadığına dair belge; bu alanlar dışındaki lokaller için Bayındırlık ve İskan Müdürlüklerinden alınacak lokal olarak kullanılmasında sakınca olmadığına dair belge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10 Gün</w:t>
            </w:r>
          </w:p>
        </w:tc>
      </w:tr>
      <w:tr w:rsidR="00454135" w:rsidRPr="00454135" w:rsidTr="00470447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Tüketici Sorunları</w:t>
            </w:r>
          </w:p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Başvurusu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tr-TR"/>
              </w:rPr>
              <w:t>Matbu Dilekçe ekine aşağıda belirtilen belgeler eklenir.</w:t>
            </w:r>
          </w:p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* Fatura,</w:t>
            </w:r>
          </w:p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* Satış Fişi</w:t>
            </w:r>
          </w:p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* Garanti Belgesi,</w:t>
            </w:r>
          </w:p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* Sözleşme vb.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3 Ay</w:t>
            </w:r>
          </w:p>
        </w:tc>
      </w:tr>
      <w:tr w:rsidR="00454135" w:rsidRPr="00454135" w:rsidTr="00470447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spacing w:line="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Ticari Amaçla İnternet</w:t>
            </w:r>
          </w:p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Toplu Kullanım</w:t>
            </w:r>
          </w:p>
          <w:p w:rsidR="00454135" w:rsidRPr="00454135" w:rsidRDefault="00454135" w:rsidP="00454135">
            <w:pPr>
              <w:spacing w:line="2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Sağlayıcı İzin Belgesi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tr-TR"/>
              </w:rPr>
              <w:t>Başvuru Belgeleri:</w:t>
            </w:r>
          </w:p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Matbu Dilekçe</w:t>
            </w:r>
          </w:p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İşyeri Açma ve Çalışma Ruhsatının aslı ya da Belediyeden onaylı bir örneği</w:t>
            </w:r>
          </w:p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Vergi Levhası</w:t>
            </w:r>
          </w:p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Ruhsat sahibinin / Sorumlu Müdürün nüfus cüzdan fotokopisi,</w:t>
            </w:r>
          </w:p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Telekomünikasyon Kurumundan alınan sabit IP sözleşmesi,</w:t>
            </w:r>
          </w:p>
          <w:p w:rsidR="00454135" w:rsidRPr="00454135" w:rsidRDefault="00454135" w:rsidP="00454135">
            <w:pPr>
              <w:spacing w:line="20" w:lineRule="atLeast"/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TİB onaylı filtre programı.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spacing w:line="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5 İş Günü</w:t>
            </w:r>
          </w:p>
        </w:tc>
      </w:tr>
      <w:tr w:rsidR="00454135" w:rsidRPr="00454135" w:rsidTr="00FC02AC">
        <w:trPr>
          <w:trHeight w:val="4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İnsan Hakları İhlalleri</w:t>
            </w:r>
          </w:p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Başvurusu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454135" w:rsidRPr="00454135" w:rsidTr="0047044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Muhtaç Erbaş ve Er Ailelerinin ücretsiz tedavisinin sağlanması (Muhtaçlık Kararı)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Form (muhtar onaylı)</w:t>
            </w:r>
          </w:p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Askerlik Şubesinden asker olduğuna dair belge</w:t>
            </w:r>
          </w:p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Nüfus Cüzdanı fotokopisi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7 Gün</w:t>
            </w:r>
          </w:p>
        </w:tc>
      </w:tr>
      <w:tr w:rsidR="00454135" w:rsidRPr="00454135" w:rsidTr="0047044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'</w:t>
            </w:r>
            <w:proofErr w:type="spellStart"/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Apostille</w:t>
            </w:r>
            <w:proofErr w:type="spellEnd"/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' tasdik şerhi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İdari nitelikteki belgelerin tasdikinde İlçemiz sınırları içerisinde bulunan resmi ve özel okullar, Üniversiteler, Sungurlu Nüfus Müdürlüğü tarafından düzenlenen belgeler noter onaylı belgelerin imza tasdiki işlemi.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 Saat</w:t>
            </w:r>
          </w:p>
        </w:tc>
      </w:tr>
      <w:tr w:rsidR="00454135" w:rsidRPr="00454135" w:rsidTr="0047044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4982 Sayılı Bilgi Edinme Hakkı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Başvuru Dilekçesi ve varsa diğer belgeler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5 İş Günü</w:t>
            </w:r>
          </w:p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Başka kurumdan bilgi isteme halinde</w:t>
            </w:r>
          </w:p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5 İş Günü</w:t>
            </w:r>
          </w:p>
        </w:tc>
      </w:tr>
      <w:tr w:rsidR="00454135" w:rsidRPr="00454135" w:rsidTr="0047044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Yurtdışı Bakım Belgesi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Yurtdışı bakım belgesi formu</w:t>
            </w:r>
          </w:p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Nüfus Kayıt örneği</w:t>
            </w:r>
          </w:p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İnceleme formu (Malvarlığı araştırma formu)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Müracaat tarihinden itibaren</w:t>
            </w:r>
          </w:p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 Gün</w:t>
            </w:r>
          </w:p>
        </w:tc>
      </w:tr>
      <w:tr w:rsidR="00454135" w:rsidRPr="00454135" w:rsidTr="00470447">
        <w:trPr>
          <w:trHeight w:val="3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Muhtarlık Belgesi talebi.</w:t>
            </w:r>
            <w:proofErr w:type="gramEnd"/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10 Dk.</w:t>
            </w:r>
          </w:p>
        </w:tc>
      </w:tr>
      <w:tr w:rsidR="00454135" w:rsidRPr="00454135" w:rsidTr="00470447">
        <w:trPr>
          <w:trHeight w:val="4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Adli Sicil Kaydı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Kimlik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10 Dk.</w:t>
            </w:r>
          </w:p>
        </w:tc>
      </w:tr>
      <w:tr w:rsidR="00454135" w:rsidRPr="00454135" w:rsidTr="0047044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Kaymakamlık Resmi İnternet Sitesinde İlan ve Duyuru Yapılması Talebi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İlgili kurumun yazısı</w:t>
            </w:r>
          </w:p>
          <w:p w:rsidR="00454135" w:rsidRPr="00454135" w:rsidRDefault="00454135" w:rsidP="00454135">
            <w:pPr>
              <w:ind w:left="176" w:hanging="119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* </w:t>
            </w: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İlan Metni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 Gün</w:t>
            </w:r>
          </w:p>
        </w:tc>
      </w:tr>
      <w:tr w:rsidR="00454135" w:rsidRPr="00454135" w:rsidTr="0047044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5832DA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Cİ</w:t>
            </w:r>
            <w:r w:rsidR="00454135"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MER Başvuruları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 xml:space="preserve">Başvuru Dilekçesi </w:t>
            </w:r>
            <w:proofErr w:type="gramStart"/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(</w:t>
            </w:r>
            <w:proofErr w:type="gramEnd"/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Alo 150 hattı aranarak veya aşağıdaki internet adresi kullanılarak müracaatta bulunulur.</w:t>
            </w:r>
          </w:p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Başvuru İçin:</w:t>
            </w:r>
          </w:p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http:/195.140.196.201/</w:t>
            </w:r>
            <w:proofErr w:type="spellStart"/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bimerwebform</w:t>
            </w:r>
            <w:proofErr w:type="spellEnd"/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/</w:t>
            </w:r>
            <w:proofErr w:type="spellStart"/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default</w:t>
            </w:r>
            <w:proofErr w:type="spellEnd"/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.</w:t>
            </w:r>
            <w:proofErr w:type="spellStart"/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aspx</w:t>
            </w:r>
            <w:proofErr w:type="spellEnd"/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 xml:space="preserve"> adresinden ulaşılabilir</w:t>
            </w:r>
            <w:proofErr w:type="gramStart"/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)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454135" w:rsidRPr="00454135" w:rsidTr="005832DA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3071 sayılı Dilekçe Hakkının Kullanılmasına Dair Kanun ile İlgili İşlemler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5 İş Günü</w:t>
            </w:r>
          </w:p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Başka kurumdan bilgi isteme halinde</w:t>
            </w:r>
          </w:p>
          <w:p w:rsidR="00454135" w:rsidRPr="00454135" w:rsidRDefault="00454135" w:rsidP="004541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5 İş Günü</w:t>
            </w:r>
          </w:p>
        </w:tc>
      </w:tr>
      <w:tr w:rsidR="005832DA" w:rsidRPr="00454135" w:rsidTr="005832D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2DA" w:rsidRDefault="005832DA" w:rsidP="00454135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16</w:t>
            </w:r>
          </w:p>
          <w:p w:rsidR="005832DA" w:rsidRDefault="005832DA" w:rsidP="00454135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</w:p>
          <w:p w:rsidR="005832DA" w:rsidRPr="00454135" w:rsidRDefault="005832DA" w:rsidP="00454135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2DA" w:rsidRPr="00454135" w:rsidRDefault="005832DA" w:rsidP="00454135">
            <w:pPr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Açık Kapı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2DA" w:rsidRPr="00454135" w:rsidRDefault="005832DA" w:rsidP="00454135">
            <w:pPr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Başvuru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2DA" w:rsidRPr="00454135" w:rsidRDefault="005832DA" w:rsidP="00454135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7 İş Günü</w:t>
            </w:r>
          </w:p>
        </w:tc>
      </w:tr>
    </w:tbl>
    <w:p w:rsidR="00454135" w:rsidRPr="00454135" w:rsidRDefault="00454135" w:rsidP="00454135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45413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tbl>
      <w:tblPr>
        <w:tblW w:w="106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6"/>
        <w:gridCol w:w="1870"/>
        <w:gridCol w:w="3516"/>
        <w:gridCol w:w="1802"/>
        <w:gridCol w:w="1968"/>
      </w:tblGrid>
      <w:tr w:rsidR="00454135" w:rsidRPr="00454135" w:rsidTr="0045413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tr-TR"/>
              </w:rPr>
              <w:t>İlk Müracaat Yeri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tr-TR"/>
              </w:rPr>
              <w:t>İkinci Müracaat Yeri: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54135" w:rsidRPr="00454135" w:rsidTr="0045413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İsim :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8B1F4A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Mustafa SIRKINTI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İsim :</w:t>
            </w:r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FC02AC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Bahattin Alp ARSLANKÖYLÜ</w:t>
            </w:r>
          </w:p>
        </w:tc>
      </w:tr>
      <w:tr w:rsidR="00454135" w:rsidRPr="00454135" w:rsidTr="0045413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Unvan :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İlçe Yazı İşleri Müdürü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Unvan :</w:t>
            </w:r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Kaymakam</w:t>
            </w:r>
          </w:p>
        </w:tc>
      </w:tr>
      <w:tr w:rsidR="00454135" w:rsidRPr="00454135" w:rsidTr="0045413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Adres :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8B1F4A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Kozan</w:t>
            </w:r>
            <w:r w:rsidR="00454135"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 xml:space="preserve"> Kaymakamlığı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Adres :</w:t>
            </w:r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8B1F4A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 xml:space="preserve">Kozan </w:t>
            </w:r>
            <w:r w:rsidR="00454135"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Kaymakamlığı</w:t>
            </w:r>
          </w:p>
        </w:tc>
      </w:tr>
      <w:tr w:rsidR="00454135" w:rsidRPr="00454135" w:rsidTr="0045413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Tel :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8B1F4A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03</w:t>
            </w:r>
            <w:r w:rsidR="008B1F4A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22 515 29 30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Tel :</w:t>
            </w:r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8B1F4A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0</w:t>
            </w:r>
            <w:r w:rsidR="008B1F4A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322 515 29 30</w:t>
            </w:r>
          </w:p>
        </w:tc>
      </w:tr>
      <w:tr w:rsidR="00454135" w:rsidRPr="00454135" w:rsidTr="0045413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Faks :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8B1F4A" w:rsidP="008B1F4A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0322 515 82 81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45413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54135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Faks :</w:t>
            </w:r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135" w:rsidRPr="00454135" w:rsidRDefault="00454135" w:rsidP="008B1F4A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54135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0</w:t>
            </w:r>
            <w:r w:rsidR="008B1F4A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 xml:space="preserve">322 515 82 81 </w:t>
            </w:r>
          </w:p>
        </w:tc>
      </w:tr>
    </w:tbl>
    <w:p w:rsidR="000B3B9D" w:rsidRDefault="000B3B9D"/>
    <w:sectPr w:rsidR="000B3B9D" w:rsidSect="00454135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454135"/>
    <w:rsid w:val="000B3B9D"/>
    <w:rsid w:val="00454135"/>
    <w:rsid w:val="00470447"/>
    <w:rsid w:val="005832DA"/>
    <w:rsid w:val="008B1F4A"/>
    <w:rsid w:val="00AD4EEC"/>
    <w:rsid w:val="00E83ABD"/>
    <w:rsid w:val="00FC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4135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45413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541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4135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45413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541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</dc:creator>
  <cp:lastModifiedBy>pc</cp:lastModifiedBy>
  <cp:revision>6</cp:revision>
  <dcterms:created xsi:type="dcterms:W3CDTF">2019-04-24T10:43:00Z</dcterms:created>
  <dcterms:modified xsi:type="dcterms:W3CDTF">2022-11-01T11:02:00Z</dcterms:modified>
</cp:coreProperties>
</file>